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56" w:rsidRPr="00716F1D" w:rsidRDefault="00980156" w:rsidP="00980156">
      <w:pPr>
        <w:pStyle w:val="Tekstpodstawowy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 nr 1</w:t>
      </w:r>
    </w:p>
    <w:p w:rsidR="00980156" w:rsidRPr="00523C89" w:rsidRDefault="00980156" w:rsidP="00980156">
      <w:pPr>
        <w:pStyle w:val="Tekstpodstawowy2"/>
        <w:rPr>
          <w:b/>
          <w:sz w:val="28"/>
          <w:szCs w:val="28"/>
        </w:rPr>
      </w:pPr>
      <w:r w:rsidRPr="00523C89">
        <w:rPr>
          <w:b/>
          <w:sz w:val="28"/>
          <w:szCs w:val="28"/>
        </w:rPr>
        <w:t xml:space="preserve">Charakterystyka tworzonego stanowiska pracy </w:t>
      </w:r>
    </w:p>
    <w:p w:rsidR="00980156" w:rsidRPr="00AE268F" w:rsidRDefault="00980156" w:rsidP="00980156">
      <w:pPr>
        <w:ind w:left="7788"/>
        <w:jc w:val="both"/>
        <w:rPr>
          <w:b/>
          <w:sz w:val="20"/>
        </w:rPr>
      </w:pPr>
      <w:r w:rsidRPr="00AE268F">
        <w:rPr>
          <w:sz w:val="20"/>
        </w:rPr>
        <w:t xml:space="preserve">Tabela nr </w:t>
      </w:r>
      <w:r>
        <w:rPr>
          <w:sz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5998"/>
      </w:tblGrid>
      <w:tr w:rsidR="00980156" w:rsidRPr="007467FB" w:rsidTr="001F1E6F">
        <w:trPr>
          <w:trHeight w:val="668"/>
        </w:trPr>
        <w:tc>
          <w:tcPr>
            <w:tcW w:w="3070" w:type="dxa"/>
            <w:vAlign w:val="center"/>
          </w:tcPr>
          <w:p w:rsidR="00980156" w:rsidRPr="00682FFF" w:rsidRDefault="00980156" w:rsidP="001F1E6F">
            <w:pPr>
              <w:spacing w:line="276" w:lineRule="auto"/>
              <w:rPr>
                <w:b/>
                <w:sz w:val="20"/>
              </w:rPr>
            </w:pPr>
            <w:r w:rsidRPr="005C0288">
              <w:rPr>
                <w:b/>
                <w:sz w:val="22"/>
                <w:szCs w:val="22"/>
              </w:rPr>
              <w:t>Nazwa stanowiska pracy</w:t>
            </w:r>
            <w:r w:rsidRPr="005C0288">
              <w:rPr>
                <w:b/>
                <w:sz w:val="20"/>
              </w:rPr>
              <w:t xml:space="preserve"> </w:t>
            </w:r>
            <w:r w:rsidRPr="005C0288">
              <w:rPr>
                <w:sz w:val="20"/>
              </w:rPr>
              <w:t>(zgodnie z klasyfikacją zawodów</w:t>
            </w:r>
            <w:r>
              <w:rPr>
                <w:sz w:val="20"/>
              </w:rPr>
              <w:br/>
            </w:r>
            <w:r w:rsidRPr="005C0288">
              <w:rPr>
                <w:sz w:val="20"/>
              </w:rPr>
              <w:t>i specjalności)</w:t>
            </w:r>
          </w:p>
        </w:tc>
        <w:tc>
          <w:tcPr>
            <w:tcW w:w="6142" w:type="dxa"/>
            <w:vAlign w:val="center"/>
          </w:tcPr>
          <w:p w:rsidR="00980156" w:rsidRPr="007467FB" w:rsidRDefault="00980156" w:rsidP="001F1E6F">
            <w:pPr>
              <w:jc w:val="center"/>
              <w:rPr>
                <w:sz w:val="20"/>
              </w:rPr>
            </w:pPr>
          </w:p>
        </w:tc>
      </w:tr>
      <w:tr w:rsidR="00980156" w:rsidRPr="007467FB" w:rsidTr="001F1E6F">
        <w:trPr>
          <w:trHeight w:val="668"/>
        </w:trPr>
        <w:tc>
          <w:tcPr>
            <w:tcW w:w="3070" w:type="dxa"/>
            <w:vAlign w:val="center"/>
          </w:tcPr>
          <w:p w:rsidR="00980156" w:rsidRPr="007467FB" w:rsidRDefault="00980156" w:rsidP="001F1E6F">
            <w:pPr>
              <w:rPr>
                <w:sz w:val="20"/>
              </w:rPr>
            </w:pPr>
            <w:r w:rsidRPr="005C0288">
              <w:rPr>
                <w:b/>
                <w:sz w:val="22"/>
                <w:szCs w:val="22"/>
              </w:rPr>
              <w:t>Kod zawodu</w:t>
            </w:r>
            <w:r>
              <w:rPr>
                <w:sz w:val="20"/>
              </w:rPr>
              <w:t xml:space="preserve"> (</w:t>
            </w:r>
            <w:r w:rsidRPr="00682FFF">
              <w:rPr>
                <w:sz w:val="20"/>
              </w:rPr>
              <w:t>https://psz.praca.gov.pl/rynek-pracy/bazy-danych/klasyfikacja-zawodow-i-specjalnosci/wyszukiwarka-opisow-zawodow</w:t>
            </w:r>
            <w:r>
              <w:rPr>
                <w:sz w:val="20"/>
              </w:rPr>
              <w:t>)</w:t>
            </w:r>
          </w:p>
        </w:tc>
        <w:tc>
          <w:tcPr>
            <w:tcW w:w="6142" w:type="dxa"/>
            <w:vAlign w:val="center"/>
          </w:tcPr>
          <w:p w:rsidR="00980156" w:rsidRPr="007467FB" w:rsidRDefault="00980156" w:rsidP="001F1E6F">
            <w:pPr>
              <w:jc w:val="center"/>
              <w:rPr>
                <w:sz w:val="20"/>
              </w:rPr>
            </w:pPr>
          </w:p>
        </w:tc>
      </w:tr>
      <w:tr w:rsidR="00980156" w:rsidRPr="007467FB" w:rsidTr="001F1E6F">
        <w:trPr>
          <w:trHeight w:val="895"/>
        </w:trPr>
        <w:tc>
          <w:tcPr>
            <w:tcW w:w="3070" w:type="dxa"/>
            <w:vAlign w:val="center"/>
          </w:tcPr>
          <w:p w:rsidR="00980156" w:rsidRPr="005C0288" w:rsidRDefault="00980156" w:rsidP="001F1E6F">
            <w:pPr>
              <w:rPr>
                <w:b/>
                <w:sz w:val="22"/>
                <w:szCs w:val="22"/>
              </w:rPr>
            </w:pPr>
            <w:r w:rsidRPr="005C0288">
              <w:rPr>
                <w:b/>
                <w:sz w:val="22"/>
                <w:szCs w:val="22"/>
              </w:rPr>
              <w:t>Miejsce zatrudnienia skierowanego bezrobotnego (adres)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80156" w:rsidRPr="007467FB" w:rsidTr="001F1E6F">
        <w:trPr>
          <w:trHeight w:val="895"/>
        </w:trPr>
        <w:tc>
          <w:tcPr>
            <w:tcW w:w="3070" w:type="dxa"/>
            <w:vAlign w:val="center"/>
          </w:tcPr>
          <w:p w:rsidR="00980156" w:rsidRPr="005C0288" w:rsidRDefault="00980156" w:rsidP="001F1E6F">
            <w:pPr>
              <w:rPr>
                <w:b/>
                <w:sz w:val="22"/>
                <w:szCs w:val="22"/>
              </w:rPr>
            </w:pPr>
            <w:r w:rsidRPr="005C0288">
              <w:rPr>
                <w:b/>
                <w:sz w:val="22"/>
                <w:szCs w:val="22"/>
              </w:rPr>
              <w:t>Rodzaj wykonywanej pracy</w:t>
            </w:r>
          </w:p>
          <w:p w:rsidR="00980156" w:rsidRPr="007467FB" w:rsidRDefault="00980156" w:rsidP="001F1E6F">
            <w:pPr>
              <w:rPr>
                <w:sz w:val="20"/>
              </w:rPr>
            </w:pPr>
            <w:r w:rsidRPr="005C0288">
              <w:rPr>
                <w:b/>
                <w:sz w:val="22"/>
                <w:szCs w:val="22"/>
              </w:rPr>
              <w:t>oraz zakres czynności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80156" w:rsidRPr="007467FB" w:rsidTr="001F1E6F">
        <w:trPr>
          <w:trHeight w:val="1117"/>
        </w:trPr>
        <w:tc>
          <w:tcPr>
            <w:tcW w:w="3070" w:type="dxa"/>
            <w:vAlign w:val="center"/>
          </w:tcPr>
          <w:p w:rsidR="00980156" w:rsidRPr="005C0288" w:rsidRDefault="00980156" w:rsidP="001F1E6F">
            <w:pPr>
              <w:rPr>
                <w:b/>
                <w:sz w:val="20"/>
              </w:rPr>
            </w:pPr>
            <w:r w:rsidRPr="005C0288">
              <w:rPr>
                <w:b/>
                <w:sz w:val="20"/>
              </w:rPr>
              <w:t>Wymagany poziom wykształcenia, kwalifikacje, umiejętności  i doświadczenie zawodowe niezbędne do wykonywania pracy, jakie powinien posiadać skierowany bezrobotny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80156" w:rsidRPr="007467FB" w:rsidTr="001F1E6F">
        <w:trPr>
          <w:trHeight w:val="472"/>
        </w:trPr>
        <w:tc>
          <w:tcPr>
            <w:tcW w:w="3070" w:type="dxa"/>
            <w:vAlign w:val="center"/>
          </w:tcPr>
          <w:p w:rsidR="00980156" w:rsidRPr="00523C89" w:rsidRDefault="00980156" w:rsidP="001F1E6F">
            <w:pPr>
              <w:rPr>
                <w:b/>
                <w:sz w:val="22"/>
                <w:szCs w:val="22"/>
              </w:rPr>
            </w:pPr>
            <w:r w:rsidRPr="00523C89">
              <w:rPr>
                <w:b/>
                <w:sz w:val="22"/>
                <w:szCs w:val="22"/>
              </w:rPr>
              <w:t xml:space="preserve">Zmianowość, </w:t>
            </w:r>
            <w:r w:rsidRPr="00523C89">
              <w:rPr>
                <w:b/>
                <w:sz w:val="22"/>
                <w:szCs w:val="22"/>
              </w:rPr>
              <w:br/>
              <w:t>godziny czasu pracy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80156" w:rsidRPr="007467FB" w:rsidTr="001F1E6F">
        <w:trPr>
          <w:trHeight w:val="536"/>
        </w:trPr>
        <w:tc>
          <w:tcPr>
            <w:tcW w:w="3070" w:type="dxa"/>
            <w:vAlign w:val="center"/>
          </w:tcPr>
          <w:p w:rsidR="00980156" w:rsidRPr="00523C89" w:rsidRDefault="00980156" w:rsidP="001F1E6F">
            <w:pPr>
              <w:spacing w:line="360" w:lineRule="auto"/>
              <w:rPr>
                <w:b/>
                <w:sz w:val="22"/>
                <w:szCs w:val="22"/>
              </w:rPr>
            </w:pPr>
            <w:r w:rsidRPr="00523C89">
              <w:rPr>
                <w:b/>
                <w:sz w:val="22"/>
                <w:szCs w:val="22"/>
              </w:rPr>
              <w:t>Wymiar czasu pracy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80156" w:rsidRPr="007467FB" w:rsidTr="001F1E6F">
        <w:trPr>
          <w:trHeight w:val="536"/>
        </w:trPr>
        <w:tc>
          <w:tcPr>
            <w:tcW w:w="3070" w:type="dxa"/>
            <w:vAlign w:val="center"/>
          </w:tcPr>
          <w:p w:rsidR="00980156" w:rsidRPr="00523C89" w:rsidRDefault="00980156" w:rsidP="001F1E6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System wynagradzania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80156" w:rsidRPr="007467FB" w:rsidTr="001F1E6F">
        <w:trPr>
          <w:trHeight w:val="536"/>
        </w:trPr>
        <w:tc>
          <w:tcPr>
            <w:tcW w:w="3070" w:type="dxa"/>
            <w:vAlign w:val="center"/>
          </w:tcPr>
          <w:p w:rsidR="00980156" w:rsidRPr="00523C89" w:rsidRDefault="00980156" w:rsidP="001F1E6F">
            <w:pPr>
              <w:spacing w:line="360" w:lineRule="auto"/>
              <w:rPr>
                <w:b/>
                <w:sz w:val="22"/>
                <w:szCs w:val="22"/>
              </w:rPr>
            </w:pPr>
            <w:r w:rsidRPr="00523C89">
              <w:rPr>
                <w:b/>
                <w:sz w:val="22"/>
                <w:szCs w:val="22"/>
              </w:rPr>
              <w:t>Liczba osób</w:t>
            </w:r>
          </w:p>
        </w:tc>
        <w:tc>
          <w:tcPr>
            <w:tcW w:w="6142" w:type="dxa"/>
          </w:tcPr>
          <w:p w:rsidR="00980156" w:rsidRPr="007467FB" w:rsidRDefault="00980156" w:rsidP="001F1E6F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980156" w:rsidRDefault="00980156" w:rsidP="00052B50">
      <w:pPr>
        <w:spacing w:line="360" w:lineRule="auto"/>
        <w:rPr>
          <w:b/>
          <w:sz w:val="20"/>
        </w:rPr>
      </w:pPr>
    </w:p>
    <w:p w:rsidR="00052B50" w:rsidRDefault="00052B50" w:rsidP="00052B50">
      <w:pPr>
        <w:spacing w:line="360" w:lineRule="auto"/>
        <w:rPr>
          <w:b/>
          <w:sz w:val="20"/>
        </w:rPr>
      </w:pPr>
      <w:r>
        <w:rPr>
          <w:b/>
          <w:sz w:val="20"/>
        </w:rPr>
        <w:t>Kalkulacja wydatków na wyposażenie lub doposażenie  poszczególnych stanowisk pracy  i źródła ich finansowania</w:t>
      </w:r>
    </w:p>
    <w:p w:rsidR="00052B50" w:rsidRDefault="00052B50" w:rsidP="00052B50">
      <w:pPr>
        <w:ind w:left="7788"/>
        <w:jc w:val="both"/>
        <w:rPr>
          <w:sz w:val="20"/>
        </w:rPr>
      </w:pPr>
      <w:r>
        <w:rPr>
          <w:sz w:val="20"/>
        </w:rPr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835"/>
        <w:gridCol w:w="1470"/>
        <w:gridCol w:w="1470"/>
        <w:gridCol w:w="1465"/>
      </w:tblGrid>
      <w:tr w:rsidR="00052B50" w:rsidTr="00052B50">
        <w:trPr>
          <w:trHeight w:hRule="exact" w:val="6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spacing w:line="360" w:lineRule="auto"/>
              <w:jc w:val="center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Stanowisko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Środki własne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Środki Funduszu Pracy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Inne źródła zł (kredyty, pożyczki)</w:t>
            </w: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54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rPr>
                <w:sz w:val="22"/>
              </w:rPr>
            </w:pPr>
          </w:p>
        </w:tc>
      </w:tr>
    </w:tbl>
    <w:p w:rsidR="00980156" w:rsidRDefault="00980156" w:rsidP="00052B50">
      <w:pPr>
        <w:spacing w:line="360" w:lineRule="auto"/>
        <w:ind w:left="5313"/>
        <w:rPr>
          <w:i/>
          <w:sz w:val="20"/>
        </w:rPr>
      </w:pPr>
    </w:p>
    <w:p w:rsidR="00052B50" w:rsidRDefault="00052B50" w:rsidP="00052B50">
      <w:pPr>
        <w:spacing w:line="360" w:lineRule="auto"/>
        <w:rPr>
          <w:b/>
          <w:sz w:val="20"/>
        </w:rPr>
      </w:pPr>
      <w:r>
        <w:rPr>
          <w:b/>
          <w:sz w:val="20"/>
        </w:rPr>
        <w:t>Wnioskowana kwota refundacji ……………………..……………. zł</w:t>
      </w:r>
    </w:p>
    <w:p w:rsidR="00943373" w:rsidRDefault="00943373" w:rsidP="00052B50">
      <w:pPr>
        <w:spacing w:line="360" w:lineRule="auto"/>
        <w:ind w:left="4248" w:firstLine="708"/>
        <w:rPr>
          <w:i/>
          <w:sz w:val="20"/>
        </w:rPr>
      </w:pPr>
    </w:p>
    <w:p w:rsidR="00052B50" w:rsidRDefault="00052B50" w:rsidP="00052B50">
      <w:pPr>
        <w:jc w:val="both"/>
        <w:rPr>
          <w:b/>
          <w:sz w:val="20"/>
        </w:rPr>
      </w:pPr>
      <w:r>
        <w:rPr>
          <w:b/>
          <w:sz w:val="20"/>
        </w:rPr>
        <w:t xml:space="preserve">Szczegółowa specyfikacja wydatków dotyczących wyposażenia lub doposażenia stanowiska pracy, </w:t>
      </w:r>
      <w:r w:rsidR="002B2DD4">
        <w:rPr>
          <w:b/>
          <w:sz w:val="20"/>
        </w:rPr>
        <w:br/>
      </w:r>
      <w:r>
        <w:rPr>
          <w:b/>
          <w:sz w:val="20"/>
        </w:rPr>
        <w:t>w szczególności na zakup środków trwałych, urządzeń, maszyn, w tym środków niezbędnych do zapewnienia zgodności stanowiska pracy z przepisami bezpieczeństwa i higieny pracy oraz wymaganiami ergonomii.</w:t>
      </w:r>
    </w:p>
    <w:p w:rsidR="00052B50" w:rsidRDefault="00052B50" w:rsidP="00052B50">
      <w:pPr>
        <w:jc w:val="both"/>
        <w:rPr>
          <w:sz w:val="20"/>
        </w:rPr>
      </w:pPr>
    </w:p>
    <w:p w:rsidR="00052B50" w:rsidRDefault="00052B50" w:rsidP="00052B50">
      <w:pPr>
        <w:spacing w:line="360" w:lineRule="auto"/>
        <w:ind w:left="7080"/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       </w:t>
      </w:r>
      <w:proofErr w:type="spellStart"/>
      <w:r>
        <w:rPr>
          <w:sz w:val="20"/>
          <w:lang w:val="de-DE"/>
        </w:rPr>
        <w:t>Tabela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2552"/>
      </w:tblGrid>
      <w:tr w:rsidR="00052B50" w:rsidTr="00052B50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Stanowisko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Specyfikacja zakupów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zł</w:t>
            </w: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980156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156" w:rsidRDefault="00980156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56" w:rsidRDefault="00980156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56" w:rsidRDefault="00980156">
            <w:pPr>
              <w:spacing w:line="360" w:lineRule="auto"/>
              <w:jc w:val="both"/>
              <w:rPr>
                <w:sz w:val="22"/>
              </w:rPr>
            </w:pPr>
            <w:bookmarkStart w:id="0" w:name="_GoBack"/>
            <w:bookmarkEnd w:id="0"/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48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52B50" w:rsidTr="00052B50">
        <w:trPr>
          <w:cantSplit/>
          <w:trHeight w:hRule="exact" w:val="747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B50" w:rsidRDefault="00052B50">
            <w:pPr>
              <w:pStyle w:val="Nagwek5"/>
            </w:pPr>
            <w:r>
              <w:t>Razem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B50" w:rsidRDefault="00052B50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980156" w:rsidRDefault="00980156" w:rsidP="0098015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80156" w:rsidRDefault="00980156" w:rsidP="0098015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80156" w:rsidRPr="00523C89" w:rsidRDefault="00980156" w:rsidP="0098015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23C89">
        <w:rPr>
          <w:b/>
          <w:sz w:val="28"/>
          <w:szCs w:val="28"/>
          <w:u w:val="single"/>
        </w:rPr>
        <w:t xml:space="preserve">UWAGA: </w:t>
      </w:r>
    </w:p>
    <w:p w:rsidR="00980156" w:rsidRPr="00523C89" w:rsidRDefault="00980156" w:rsidP="00980156">
      <w:pPr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284" w:hanging="502"/>
        <w:jc w:val="both"/>
        <w:rPr>
          <w:b/>
          <w:sz w:val="22"/>
          <w:szCs w:val="22"/>
        </w:rPr>
      </w:pPr>
      <w:r w:rsidRPr="00523C89">
        <w:rPr>
          <w:b/>
          <w:sz w:val="22"/>
          <w:szCs w:val="22"/>
        </w:rPr>
        <w:t>Refundacja obejmuje wydatki poniesione od dnia zawarcia umowy do dnia rozliczenia zakupów, określonego w umowie.</w:t>
      </w:r>
    </w:p>
    <w:p w:rsidR="00980156" w:rsidRPr="00523C89" w:rsidRDefault="00980156" w:rsidP="00980156">
      <w:pPr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284" w:hanging="502"/>
        <w:jc w:val="both"/>
        <w:rPr>
          <w:b/>
          <w:sz w:val="22"/>
          <w:szCs w:val="22"/>
        </w:rPr>
      </w:pPr>
      <w:r w:rsidRPr="00523C89">
        <w:rPr>
          <w:b/>
          <w:sz w:val="22"/>
          <w:szCs w:val="22"/>
        </w:rPr>
        <w:lastRenderedPageBreak/>
        <w:t>Odstępstwo w katalogu wydatków bez wcześniejszej zgody Urzędu Pracy może skutkować nie uwzględnieniem poniesionych wydatków.</w:t>
      </w:r>
    </w:p>
    <w:p w:rsidR="00980156" w:rsidRPr="00523C89" w:rsidRDefault="00980156" w:rsidP="00980156">
      <w:pPr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284" w:hanging="502"/>
        <w:jc w:val="both"/>
        <w:rPr>
          <w:b/>
          <w:sz w:val="22"/>
          <w:szCs w:val="22"/>
        </w:rPr>
      </w:pPr>
      <w:r w:rsidRPr="00523C89">
        <w:rPr>
          <w:b/>
          <w:sz w:val="22"/>
          <w:szCs w:val="22"/>
        </w:rPr>
        <w:t xml:space="preserve">Rozliczenie poniesionych i udokumentowanych wydatków wyposażenia lub doposażenia stanowiska pracy jest dokonywane z </w:t>
      </w:r>
      <w:r w:rsidRPr="00523C89">
        <w:rPr>
          <w:b/>
          <w:sz w:val="22"/>
          <w:szCs w:val="22"/>
          <w:u w:val="single"/>
        </w:rPr>
        <w:t>uwzględnieniem podatku od towarów i usług</w:t>
      </w:r>
      <w:r w:rsidRPr="00523C89">
        <w:rPr>
          <w:b/>
          <w:sz w:val="22"/>
          <w:szCs w:val="22"/>
        </w:rPr>
        <w:t xml:space="preserve"> i zawiera informację</w:t>
      </w:r>
      <w:r>
        <w:rPr>
          <w:b/>
          <w:sz w:val="22"/>
          <w:szCs w:val="22"/>
        </w:rPr>
        <w:t>, czy Wnioskodawcy</w:t>
      </w:r>
      <w:r w:rsidRPr="00523C89">
        <w:rPr>
          <w:b/>
          <w:sz w:val="22"/>
          <w:szCs w:val="22"/>
        </w:rPr>
        <w:t xml:space="preserve"> przysługuje prawo do ob</w:t>
      </w:r>
      <w:r>
        <w:rPr>
          <w:b/>
          <w:sz w:val="22"/>
          <w:szCs w:val="22"/>
        </w:rPr>
        <w:t>niżenia kwoty podatku należnego</w:t>
      </w:r>
      <w:r>
        <w:rPr>
          <w:b/>
          <w:sz w:val="22"/>
          <w:szCs w:val="22"/>
        </w:rPr>
        <w:br/>
      </w:r>
      <w:r w:rsidRPr="00523C89">
        <w:rPr>
          <w:b/>
          <w:sz w:val="22"/>
          <w:szCs w:val="22"/>
        </w:rPr>
        <w:t>o kwotę podatku naliczonego zawartego w wykazywanych wydatkach lub prawo do zwrotu podatku naliczonego</w:t>
      </w:r>
      <w:r w:rsidRPr="00523C89">
        <w:rPr>
          <w:b/>
          <w:bCs/>
          <w:sz w:val="22"/>
          <w:szCs w:val="22"/>
        </w:rPr>
        <w:t>.</w:t>
      </w:r>
    </w:p>
    <w:p w:rsidR="00980156" w:rsidRPr="00523C89" w:rsidRDefault="00980156" w:rsidP="00980156">
      <w:pPr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284" w:hanging="502"/>
        <w:jc w:val="both"/>
        <w:rPr>
          <w:b/>
          <w:sz w:val="22"/>
          <w:szCs w:val="22"/>
        </w:rPr>
      </w:pPr>
      <w:r w:rsidRPr="00523C89">
        <w:rPr>
          <w:b/>
          <w:sz w:val="22"/>
          <w:szCs w:val="22"/>
        </w:rPr>
        <w:t>Refundacji nie podlegają wydatki</w:t>
      </w:r>
      <w:r>
        <w:rPr>
          <w:b/>
          <w:sz w:val="22"/>
          <w:szCs w:val="22"/>
        </w:rPr>
        <w:t>,</w:t>
      </w:r>
      <w:r w:rsidRPr="00523C89">
        <w:rPr>
          <w:b/>
          <w:sz w:val="22"/>
          <w:szCs w:val="22"/>
        </w:rPr>
        <w:t xml:space="preserve"> na które </w:t>
      </w:r>
      <w:r>
        <w:rPr>
          <w:b/>
          <w:sz w:val="22"/>
          <w:szCs w:val="22"/>
        </w:rPr>
        <w:t>producent rolny</w:t>
      </w:r>
      <w:r w:rsidRPr="00523C89">
        <w:rPr>
          <w:b/>
          <w:sz w:val="22"/>
          <w:szCs w:val="22"/>
        </w:rPr>
        <w:t xml:space="preserve"> otrzymał wcześniej środki publiczne. </w:t>
      </w:r>
    </w:p>
    <w:p w:rsidR="00980156" w:rsidRPr="00523C89" w:rsidRDefault="00980156" w:rsidP="00980156">
      <w:pPr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284" w:hanging="502"/>
        <w:jc w:val="both"/>
        <w:rPr>
          <w:b/>
          <w:sz w:val="22"/>
          <w:szCs w:val="22"/>
        </w:rPr>
      </w:pPr>
      <w:r w:rsidRPr="00523C89">
        <w:rPr>
          <w:b/>
          <w:sz w:val="22"/>
          <w:szCs w:val="22"/>
        </w:rPr>
        <w:t xml:space="preserve">Refundacja jest dokonywana po przedłożeniu rozliczenia zawierającego zestawienie kwot wydatkowanych, stwierdzeniu utworzenia stanowiska </w:t>
      </w:r>
      <w:r>
        <w:rPr>
          <w:b/>
          <w:sz w:val="22"/>
          <w:szCs w:val="22"/>
        </w:rPr>
        <w:t>pracy (wizytacja miejsca pracy)</w:t>
      </w:r>
      <w:r>
        <w:rPr>
          <w:b/>
          <w:sz w:val="22"/>
          <w:szCs w:val="22"/>
        </w:rPr>
        <w:br/>
      </w:r>
      <w:r w:rsidRPr="00523C89">
        <w:rPr>
          <w:b/>
          <w:sz w:val="22"/>
          <w:szCs w:val="22"/>
        </w:rPr>
        <w:t xml:space="preserve">i zatrudnieniu </w:t>
      </w:r>
      <w:r w:rsidRPr="00980156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k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e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w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n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>e</w:t>
      </w:r>
      <w:r>
        <w:rPr>
          <w:b/>
          <w:sz w:val="22"/>
          <w:szCs w:val="22"/>
          <w:u w:val="single"/>
        </w:rPr>
        <w:t xml:space="preserve"> </w:t>
      </w:r>
      <w:r w:rsidRPr="00980156">
        <w:rPr>
          <w:b/>
          <w:sz w:val="22"/>
          <w:szCs w:val="22"/>
          <w:u w:val="single"/>
        </w:rPr>
        <w:t xml:space="preserve">j </w:t>
      </w:r>
      <w:r w:rsidRPr="00523C89">
        <w:rPr>
          <w:b/>
          <w:sz w:val="22"/>
          <w:szCs w:val="22"/>
        </w:rPr>
        <w:t>osoby bezrobotnej.</w:t>
      </w:r>
    </w:p>
    <w:p w:rsidR="00980156" w:rsidRPr="009854BA" w:rsidRDefault="00980156" w:rsidP="00980156">
      <w:pPr>
        <w:spacing w:line="360" w:lineRule="auto"/>
        <w:ind w:left="284"/>
        <w:jc w:val="both"/>
        <w:rPr>
          <w:b/>
          <w:sz w:val="20"/>
        </w:rPr>
      </w:pPr>
    </w:p>
    <w:p w:rsidR="00980156" w:rsidRDefault="00980156" w:rsidP="00980156">
      <w:pPr>
        <w:spacing w:line="360" w:lineRule="auto"/>
        <w:jc w:val="both"/>
        <w:rPr>
          <w:sz w:val="20"/>
        </w:rPr>
      </w:pPr>
      <w:r w:rsidRPr="00FB760F">
        <w:rPr>
          <w:sz w:val="20"/>
        </w:rPr>
        <w:t xml:space="preserve">Imię i nazwisko oraz telefon osoby uprawnionej do udzielania informacji w sprawie złożonego wniosku </w:t>
      </w:r>
      <w:r>
        <w:rPr>
          <w:sz w:val="20"/>
        </w:rPr>
        <w:br/>
      </w:r>
    </w:p>
    <w:p w:rsidR="00980156" w:rsidRDefault="00980156" w:rsidP="00980156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980156" w:rsidRDefault="00980156" w:rsidP="00980156">
      <w:pPr>
        <w:spacing w:line="360" w:lineRule="auto"/>
        <w:ind w:left="4956"/>
        <w:rPr>
          <w:i/>
          <w:sz w:val="20"/>
        </w:rPr>
      </w:pPr>
    </w:p>
    <w:p w:rsidR="00052B50" w:rsidRDefault="00052B50" w:rsidP="00052B50">
      <w:pPr>
        <w:spacing w:line="360" w:lineRule="auto"/>
        <w:ind w:left="5313"/>
        <w:rPr>
          <w:i/>
          <w:sz w:val="20"/>
        </w:rPr>
      </w:pPr>
    </w:p>
    <w:p w:rsidR="00052B50" w:rsidRDefault="00052B50" w:rsidP="00052B50">
      <w:pPr>
        <w:spacing w:line="360" w:lineRule="auto"/>
        <w:ind w:left="4956"/>
        <w:rPr>
          <w:i/>
          <w:sz w:val="20"/>
        </w:rPr>
      </w:pPr>
      <w:r>
        <w:rPr>
          <w:i/>
          <w:sz w:val="20"/>
        </w:rPr>
        <w:t>Podpis wnioskodawcy……………………………</w:t>
      </w:r>
    </w:p>
    <w:sectPr w:rsidR="00052B50" w:rsidSect="009433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4335D"/>
    <w:multiLevelType w:val="hybridMultilevel"/>
    <w:tmpl w:val="35D80152"/>
    <w:lvl w:ilvl="0" w:tplc="E5D6CC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50"/>
    <w:rsid w:val="00044689"/>
    <w:rsid w:val="00052B50"/>
    <w:rsid w:val="002B2DD4"/>
    <w:rsid w:val="004A3FA4"/>
    <w:rsid w:val="00943373"/>
    <w:rsid w:val="00980156"/>
    <w:rsid w:val="00A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7209-B6DF-4F6F-8673-F009B3D0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B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52B50"/>
    <w:pPr>
      <w:keepNext/>
      <w:spacing w:line="360" w:lineRule="auto"/>
      <w:jc w:val="both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52B5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52B50"/>
    <w:pPr>
      <w:spacing w:line="360" w:lineRule="auto"/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2B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6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6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Ujda</dc:creator>
  <cp:keywords/>
  <dc:description/>
  <cp:lastModifiedBy>Anna Dziubinska</cp:lastModifiedBy>
  <cp:revision>6</cp:revision>
  <cp:lastPrinted>2018-07-02T07:39:00Z</cp:lastPrinted>
  <dcterms:created xsi:type="dcterms:W3CDTF">2015-03-10T07:27:00Z</dcterms:created>
  <dcterms:modified xsi:type="dcterms:W3CDTF">2022-01-04T11:03:00Z</dcterms:modified>
</cp:coreProperties>
</file>